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735" w14:textId="767F16D8" w:rsidR="00A172A4" w:rsidRDefault="00000000">
      <w:pPr>
        <w:spacing w:before="82"/>
        <w:ind w:left="112"/>
        <w:rPr>
          <w:sz w:val="20"/>
        </w:rPr>
      </w:pPr>
      <w:r>
        <w:rPr>
          <w:spacing w:val="-2"/>
          <w:sz w:val="20"/>
        </w:rPr>
        <w:t>..........</w:t>
      </w:r>
      <w:r w:rsidR="00F77421">
        <w:rPr>
          <w:spacing w:val="-2"/>
          <w:sz w:val="20"/>
        </w:rPr>
        <w:t>............</w:t>
      </w:r>
      <w:r>
        <w:rPr>
          <w:spacing w:val="-2"/>
          <w:sz w:val="20"/>
        </w:rPr>
        <w:t>............................</w:t>
      </w:r>
    </w:p>
    <w:p w14:paraId="657149D9" w14:textId="50D2C562" w:rsidR="00A172A4" w:rsidRDefault="00F77421" w:rsidP="00F77421">
      <w:pPr>
        <w:pStyle w:val="Tekstpodstawowy"/>
        <w:ind w:left="112"/>
      </w:pPr>
      <w:r>
        <w:t>oznaczenie</w:t>
      </w:r>
      <w:r>
        <w:rPr>
          <w:spacing w:val="-10"/>
        </w:rPr>
        <w:t xml:space="preserve"> </w:t>
      </w:r>
      <w:r>
        <w:t>placówki</w:t>
      </w:r>
      <w:r>
        <w:rPr>
          <w:spacing w:val="-12"/>
        </w:rPr>
        <w:t xml:space="preserve"> </w:t>
      </w:r>
      <w:r>
        <w:rPr>
          <w:spacing w:val="-2"/>
        </w:rPr>
        <w:t>dydaktycznej</w:t>
      </w:r>
    </w:p>
    <w:p w14:paraId="79416E90" w14:textId="77777777" w:rsidR="00A172A4" w:rsidRDefault="00000000" w:rsidP="006424AF">
      <w:pPr>
        <w:pStyle w:val="Tytu"/>
        <w:ind w:left="0"/>
      </w:pPr>
      <w:r>
        <w:rPr>
          <w:spacing w:val="-2"/>
        </w:rPr>
        <w:t>SKIEROWANIE</w:t>
      </w:r>
    </w:p>
    <w:p w14:paraId="5E3DC3DB" w14:textId="5574484A" w:rsidR="00742B97" w:rsidRPr="00742B97" w:rsidRDefault="00F77421" w:rsidP="00742B97">
      <w:pPr>
        <w:pStyle w:val="Tekstpodstawowy"/>
        <w:spacing w:before="231"/>
        <w:ind w:left="112" w:right="102"/>
        <w:jc w:val="both"/>
        <w:rPr>
          <w:spacing w:val="-2"/>
          <w:sz w:val="22"/>
          <w:szCs w:val="22"/>
        </w:rPr>
      </w:pPr>
      <w:r>
        <w:t>stosownie do przepisów Rozporządzenia Ministra Zdrowia z dnia 26 sierpnia 2019r.</w:t>
      </w:r>
      <w:r>
        <w:rPr>
          <w:spacing w:val="40"/>
        </w:rPr>
        <w:t xml:space="preserve"> </w:t>
      </w:r>
      <w:r>
        <w:t xml:space="preserve">w sprawie badań lekarskich </w:t>
      </w:r>
      <w:r w:rsidRPr="00742B97">
        <w:t xml:space="preserve">kandydatów do szkół ponadpodstawowych lub wyższych i na kwalifikacyjne kursy zawodowe, uczniów i słuchaczy tych szkół, studentów, słuchaczy kwalifikacyjnych kursów zawodowych oraz doktorantów (Dz. U. z </w:t>
      </w:r>
      <w:r w:rsidRPr="00742B97">
        <w:rPr>
          <w:spacing w:val="-2"/>
        </w:rPr>
        <w:t>2019r.,poz.1651)</w:t>
      </w:r>
      <w:r w:rsidR="00742B97" w:rsidRPr="00742B97">
        <w:rPr>
          <w:spacing w:val="-2"/>
        </w:rPr>
        <w:t xml:space="preserve"> </w:t>
      </w:r>
      <w:r w:rsidR="00742B97">
        <w:rPr>
          <w:spacing w:val="-2"/>
        </w:rPr>
        <w:t>i</w:t>
      </w:r>
      <w:r w:rsidR="00742B97" w:rsidRPr="00742B97">
        <w:rPr>
          <w:spacing w:val="-2"/>
        </w:rPr>
        <w:t xml:space="preserve"> </w:t>
      </w:r>
      <w:bookmarkStart w:id="0" w:name="_Hlk128651615"/>
      <w:r w:rsidR="00742B97" w:rsidRPr="00742B97">
        <w:t>działając na podstawie art. 75 ust. 2 pkt 2 ustawy z dnia 5 stycznia 2011 r. o kierujących pojazdami (tj. Dz. U. z  202</w:t>
      </w:r>
      <w:r w:rsidR="00770D65">
        <w:t>3</w:t>
      </w:r>
      <w:r w:rsidR="00742B97" w:rsidRPr="00742B97">
        <w:t xml:space="preserve"> r. poz. </w:t>
      </w:r>
      <w:r w:rsidR="00770D65">
        <w:t>622</w:t>
      </w:r>
      <w:r w:rsidR="00742B97" w:rsidRPr="00742B97">
        <w:t xml:space="preserve"> z późn. zm.)</w:t>
      </w:r>
      <w:bookmarkEnd w:id="0"/>
    </w:p>
    <w:p w14:paraId="1CC942FB" w14:textId="77777777" w:rsidR="00A172A4" w:rsidRDefault="00A172A4">
      <w:pPr>
        <w:pStyle w:val="Tekstpodstawowy"/>
        <w:spacing w:before="2"/>
        <w:rPr>
          <w:sz w:val="22"/>
        </w:rPr>
      </w:pPr>
    </w:p>
    <w:p w14:paraId="701B518D" w14:textId="77777777" w:rsidR="00A172A4" w:rsidRDefault="00000000">
      <w:pPr>
        <w:pStyle w:val="Nagwek1"/>
        <w:numPr>
          <w:ilvl w:val="0"/>
          <w:numId w:val="1"/>
        </w:numPr>
        <w:tabs>
          <w:tab w:val="left" w:pos="297"/>
        </w:tabs>
      </w:pPr>
      <w:r>
        <w:t>Kieruję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badanie</w:t>
      </w:r>
      <w:r>
        <w:rPr>
          <w:spacing w:val="-8"/>
        </w:rPr>
        <w:t xml:space="preserve"> </w:t>
      </w:r>
      <w:r>
        <w:t>lekarskie:</w:t>
      </w:r>
      <w:r>
        <w:rPr>
          <w:spacing w:val="-6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właściwe</w:t>
      </w:r>
      <w:r>
        <w:rPr>
          <w:spacing w:val="-2"/>
        </w:rPr>
        <w:t xml:space="preserve"> zaznaczyć)</w:t>
      </w:r>
    </w:p>
    <w:p w14:paraId="63147B2B" w14:textId="77777777" w:rsidR="00A172A4" w:rsidRDefault="00A172A4">
      <w:pPr>
        <w:pStyle w:val="Tekstpodstawowy"/>
        <w:rPr>
          <w:sz w:val="24"/>
        </w:rPr>
      </w:pPr>
    </w:p>
    <w:p w14:paraId="23C5FEA8" w14:textId="77777777" w:rsidR="00A172A4" w:rsidRDefault="00000000">
      <w:pPr>
        <w:spacing w:before="184" w:line="229" w:lineRule="exact"/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DC74B4B" w14:textId="1AB24AE8" w:rsidR="00A172A4" w:rsidRDefault="00000000">
      <w:pPr>
        <w:pStyle w:val="Tekstpodstawowy"/>
        <w:spacing w:line="229" w:lineRule="exact"/>
        <w:ind w:left="145" w:right="142"/>
        <w:jc w:val="center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47"/>
        </w:rPr>
        <w:t xml:space="preserve"> </w:t>
      </w:r>
      <w:r>
        <w:t>kandydata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słuchacza</w:t>
      </w:r>
    </w:p>
    <w:p w14:paraId="61A07B66" w14:textId="77777777" w:rsidR="00A172A4" w:rsidRDefault="00A172A4">
      <w:pPr>
        <w:pStyle w:val="Tekstpodstawowy"/>
        <w:rPr>
          <w:sz w:val="22"/>
        </w:rPr>
      </w:pPr>
    </w:p>
    <w:p w14:paraId="64AADB55" w14:textId="77777777" w:rsidR="00A172A4" w:rsidRDefault="00A172A4">
      <w:pPr>
        <w:pStyle w:val="Tekstpodstawowy"/>
        <w:spacing w:before="1"/>
        <w:rPr>
          <w:sz w:val="18"/>
        </w:rPr>
      </w:pPr>
    </w:p>
    <w:p w14:paraId="09AD3F92" w14:textId="77777777" w:rsidR="00A172A4" w:rsidRDefault="00000000">
      <w:pPr>
        <w:tabs>
          <w:tab w:val="left" w:pos="5776"/>
        </w:tabs>
        <w:spacing w:before="1"/>
        <w:ind w:left="112"/>
        <w:jc w:val="both"/>
        <w:rPr>
          <w:sz w:val="20"/>
        </w:rPr>
      </w:pPr>
      <w:r>
        <w:rPr>
          <w:spacing w:val="-2"/>
          <w:sz w:val="20"/>
        </w:rPr>
        <w:t>..…………………………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……..………….…………………………………….</w:t>
      </w:r>
    </w:p>
    <w:p w14:paraId="566C88E6" w14:textId="77777777" w:rsidR="00A172A4" w:rsidRDefault="00000000">
      <w:pPr>
        <w:tabs>
          <w:tab w:val="left" w:pos="7243"/>
        </w:tabs>
        <w:spacing w:before="2"/>
        <w:ind w:left="222"/>
        <w:rPr>
          <w:sz w:val="18"/>
        </w:rPr>
      </w:pPr>
      <w:r>
        <w:rPr>
          <w:sz w:val="18"/>
        </w:rPr>
        <w:t xml:space="preserve">data </w:t>
      </w:r>
      <w:r>
        <w:rPr>
          <w:spacing w:val="-2"/>
          <w:sz w:val="18"/>
        </w:rPr>
        <w:t>urodzenia</w:t>
      </w:r>
      <w:r>
        <w:rPr>
          <w:sz w:val="18"/>
        </w:rPr>
        <w:tab/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PESEL</w:t>
      </w:r>
    </w:p>
    <w:p w14:paraId="1CCCB6A0" w14:textId="77777777" w:rsidR="00A172A4" w:rsidRDefault="00A172A4">
      <w:pPr>
        <w:pStyle w:val="Tekstpodstawowy"/>
        <w:spacing w:before="8"/>
        <w:rPr>
          <w:sz w:val="21"/>
        </w:rPr>
      </w:pPr>
    </w:p>
    <w:p w14:paraId="7486CE25" w14:textId="77777777" w:rsidR="00A172A4" w:rsidRDefault="00000000">
      <w:pPr>
        <w:pStyle w:val="Nagwek1"/>
        <w:numPr>
          <w:ilvl w:val="0"/>
          <w:numId w:val="1"/>
        </w:numPr>
        <w:tabs>
          <w:tab w:val="left" w:pos="359"/>
        </w:tabs>
        <w:ind w:left="358" w:hanging="247"/>
      </w:pPr>
      <w:r>
        <w:t>Skierowana</w:t>
      </w:r>
      <w:r>
        <w:rPr>
          <w:spacing w:val="-7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u w:val="single"/>
        </w:rPr>
        <w:t>właściwe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zaznaczyć</w:t>
      </w:r>
    </w:p>
    <w:p w14:paraId="729F6038" w14:textId="77777777" w:rsidR="00A172A4" w:rsidRDefault="00A172A4">
      <w:pPr>
        <w:pStyle w:val="Tekstpodstawowy"/>
        <w:rPr>
          <w:sz w:val="22"/>
        </w:rPr>
      </w:pPr>
    </w:p>
    <w:p w14:paraId="0FEAF7D8" w14:textId="77FFDCF5" w:rsidR="00A172A4" w:rsidRDefault="00000000">
      <w:pPr>
        <w:pStyle w:val="Tekstpodstawowy"/>
        <w:tabs>
          <w:tab w:val="left" w:pos="6485"/>
        </w:tabs>
        <w:spacing w:before="2" w:line="322" w:lineRule="exact"/>
        <w:ind w:left="112"/>
      </w:pPr>
      <w:r>
        <w:rPr>
          <w:sz w:val="28"/>
        </w:rPr>
        <w:t>□</w:t>
      </w:r>
      <w:r>
        <w:rPr>
          <w:spacing w:val="18"/>
          <w:sz w:val="28"/>
        </w:rPr>
        <w:t xml:space="preserve"> </w:t>
      </w:r>
      <w:r>
        <w:t>nieletnim</w:t>
      </w:r>
      <w:r>
        <w:rPr>
          <w:spacing w:val="-6"/>
        </w:rPr>
        <w:t xml:space="preserve"> </w:t>
      </w:r>
      <w:r>
        <w:t>kandydatem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kwalifikacyjny</w:t>
      </w:r>
      <w:r>
        <w:rPr>
          <w:spacing w:val="-11"/>
        </w:rPr>
        <w:t xml:space="preserve"> </w:t>
      </w:r>
      <w:r>
        <w:t>kurs</w:t>
      </w:r>
      <w:r>
        <w:rPr>
          <w:spacing w:val="-5"/>
        </w:rPr>
        <w:t xml:space="preserve"> </w:t>
      </w:r>
      <w:r>
        <w:rPr>
          <w:spacing w:val="-2"/>
        </w:rPr>
        <w:t>zawodowy</w:t>
      </w:r>
      <w:r>
        <w:tab/>
      </w:r>
    </w:p>
    <w:p w14:paraId="4432D749" w14:textId="6D17DCB8" w:rsidR="00A172A4" w:rsidRDefault="00000000">
      <w:pPr>
        <w:pStyle w:val="Akapitzlist"/>
        <w:numPr>
          <w:ilvl w:val="1"/>
          <w:numId w:val="1"/>
        </w:numPr>
        <w:tabs>
          <w:tab w:val="left" w:pos="362"/>
        </w:tabs>
        <w:spacing w:line="322" w:lineRule="exact"/>
        <w:ind w:left="361" w:hanging="250"/>
        <w:rPr>
          <w:sz w:val="20"/>
        </w:rPr>
      </w:pPr>
      <w:r>
        <w:rPr>
          <w:sz w:val="20"/>
        </w:rPr>
        <w:t>pełnoletnim</w:t>
      </w:r>
      <w:r>
        <w:rPr>
          <w:spacing w:val="-9"/>
          <w:sz w:val="20"/>
        </w:rPr>
        <w:t xml:space="preserve"> </w:t>
      </w:r>
      <w:r>
        <w:rPr>
          <w:sz w:val="20"/>
        </w:rPr>
        <w:t>kandydatem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kwalifikacyjny</w:t>
      </w:r>
      <w:r>
        <w:rPr>
          <w:spacing w:val="-13"/>
          <w:sz w:val="20"/>
        </w:rPr>
        <w:t xml:space="preserve"> </w:t>
      </w:r>
      <w:r>
        <w:rPr>
          <w:sz w:val="20"/>
        </w:rPr>
        <w:t>kurs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zawodowy</w:t>
      </w:r>
      <w:r w:rsidR="00F77421">
        <w:rPr>
          <w:spacing w:val="-2"/>
          <w:sz w:val="20"/>
        </w:rPr>
        <w:t>*</w:t>
      </w:r>
    </w:p>
    <w:p w14:paraId="6D79DFBD" w14:textId="366FBF04" w:rsidR="00A172A4" w:rsidRDefault="00000000">
      <w:pPr>
        <w:pStyle w:val="Akapitzlist"/>
        <w:numPr>
          <w:ilvl w:val="1"/>
          <w:numId w:val="1"/>
        </w:numPr>
        <w:tabs>
          <w:tab w:val="left" w:pos="393"/>
          <w:tab w:val="left" w:pos="6485"/>
        </w:tabs>
        <w:spacing w:line="322" w:lineRule="exact"/>
        <w:ind w:left="392" w:hanging="281"/>
        <w:rPr>
          <w:sz w:val="20"/>
        </w:rPr>
      </w:pPr>
      <w:r>
        <w:rPr>
          <w:sz w:val="20"/>
        </w:rPr>
        <w:t>nieletnim</w:t>
      </w:r>
      <w:r>
        <w:rPr>
          <w:spacing w:val="-7"/>
          <w:sz w:val="20"/>
        </w:rPr>
        <w:t xml:space="preserve"> </w:t>
      </w:r>
      <w:r>
        <w:rPr>
          <w:sz w:val="20"/>
        </w:rPr>
        <w:t>słuchaczem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kwalifikacyjny</w:t>
      </w:r>
      <w:r>
        <w:rPr>
          <w:spacing w:val="-13"/>
          <w:sz w:val="20"/>
        </w:rPr>
        <w:t xml:space="preserve"> </w:t>
      </w:r>
      <w:r>
        <w:rPr>
          <w:sz w:val="20"/>
        </w:rPr>
        <w:t>kurs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zawodowy</w:t>
      </w:r>
      <w:r>
        <w:rPr>
          <w:sz w:val="20"/>
        </w:rPr>
        <w:tab/>
      </w:r>
    </w:p>
    <w:p w14:paraId="778935CA" w14:textId="477B72D5" w:rsidR="00A172A4" w:rsidRPr="00F77421" w:rsidRDefault="00000000">
      <w:pPr>
        <w:pStyle w:val="Akapitzlist"/>
        <w:numPr>
          <w:ilvl w:val="1"/>
          <w:numId w:val="1"/>
        </w:numPr>
        <w:tabs>
          <w:tab w:val="left" w:pos="393"/>
        </w:tabs>
        <w:ind w:left="392" w:hanging="281"/>
        <w:rPr>
          <w:sz w:val="20"/>
        </w:rPr>
      </w:pPr>
      <w:r>
        <w:rPr>
          <w:sz w:val="20"/>
        </w:rPr>
        <w:t>pełnoletnim</w:t>
      </w:r>
      <w:r>
        <w:rPr>
          <w:spacing w:val="-7"/>
          <w:sz w:val="20"/>
        </w:rPr>
        <w:t xml:space="preserve"> </w:t>
      </w:r>
      <w:r>
        <w:rPr>
          <w:sz w:val="20"/>
        </w:rPr>
        <w:t>słuchaczem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kwalifikacyjny</w:t>
      </w:r>
      <w:r>
        <w:rPr>
          <w:spacing w:val="-13"/>
          <w:sz w:val="20"/>
        </w:rPr>
        <w:t xml:space="preserve"> </w:t>
      </w:r>
      <w:r>
        <w:rPr>
          <w:sz w:val="20"/>
        </w:rPr>
        <w:t>kurs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zawodowy</w:t>
      </w:r>
      <w:r w:rsidR="00F77421">
        <w:rPr>
          <w:spacing w:val="-2"/>
          <w:sz w:val="20"/>
        </w:rPr>
        <w:t>*</w:t>
      </w:r>
    </w:p>
    <w:p w14:paraId="193D8762" w14:textId="6C944860" w:rsidR="00F77421" w:rsidRPr="00F77421" w:rsidRDefault="00F77421">
      <w:pPr>
        <w:pStyle w:val="Akapitzlist"/>
        <w:numPr>
          <w:ilvl w:val="1"/>
          <w:numId w:val="1"/>
        </w:numPr>
        <w:tabs>
          <w:tab w:val="left" w:pos="393"/>
        </w:tabs>
        <w:ind w:left="392" w:hanging="281"/>
        <w:rPr>
          <w:sz w:val="20"/>
        </w:rPr>
      </w:pPr>
      <w:r>
        <w:rPr>
          <w:spacing w:val="-2"/>
          <w:sz w:val="20"/>
        </w:rPr>
        <w:t xml:space="preserve">przygotowanie do uzyskania umiejętności kierowania pojazdem silnikowym kat </w:t>
      </w:r>
      <w:r w:rsidR="001827B4">
        <w:rPr>
          <w:spacing w:val="-2"/>
          <w:sz w:val="20"/>
        </w:rPr>
        <w:t>A,B,</w:t>
      </w:r>
      <w:r>
        <w:rPr>
          <w:spacing w:val="-2"/>
          <w:sz w:val="20"/>
        </w:rPr>
        <w:t>T</w:t>
      </w:r>
      <w:r w:rsidR="00742B97">
        <w:rPr>
          <w:spacing w:val="-2"/>
          <w:sz w:val="20"/>
        </w:rPr>
        <w:t>*</w:t>
      </w:r>
    </w:p>
    <w:p w14:paraId="71B5BD1D" w14:textId="388E514B" w:rsidR="00F77421" w:rsidRDefault="00F77421" w:rsidP="00F77421">
      <w:pPr>
        <w:tabs>
          <w:tab w:val="left" w:pos="393"/>
        </w:tabs>
        <w:rPr>
          <w:sz w:val="20"/>
        </w:rPr>
      </w:pPr>
    </w:p>
    <w:p w14:paraId="46D18F06" w14:textId="0FA9853C" w:rsidR="00F77421" w:rsidRPr="00F77421" w:rsidRDefault="00F77421" w:rsidP="00F77421">
      <w:pPr>
        <w:tabs>
          <w:tab w:val="left" w:pos="393"/>
        </w:tabs>
        <w:rPr>
          <w:sz w:val="16"/>
          <w:szCs w:val="16"/>
        </w:rPr>
      </w:pPr>
      <w:r w:rsidRPr="00F77421">
        <w:rPr>
          <w:sz w:val="16"/>
          <w:szCs w:val="16"/>
        </w:rPr>
        <w:t>*</w:t>
      </w:r>
      <w:r w:rsidR="00742B97">
        <w:rPr>
          <w:sz w:val="16"/>
          <w:szCs w:val="16"/>
        </w:rPr>
        <w:t xml:space="preserve"> </w:t>
      </w:r>
      <w:r w:rsidRPr="00F77421">
        <w:rPr>
          <w:sz w:val="16"/>
          <w:szCs w:val="16"/>
        </w:rPr>
        <w:t>Badanie płatne – art.21a ustawy z dnia 27.06.1997 r. o służbie medycyny pracy (tj. Dz. U. 2019 poz. 1175).</w:t>
      </w:r>
    </w:p>
    <w:p w14:paraId="65BF0B0D" w14:textId="77777777" w:rsidR="00F77421" w:rsidRDefault="00F77421" w:rsidP="00F77421">
      <w:pPr>
        <w:pStyle w:val="Akapitzlist"/>
        <w:tabs>
          <w:tab w:val="left" w:pos="393"/>
        </w:tabs>
        <w:ind w:left="296" w:firstLine="0"/>
        <w:rPr>
          <w:sz w:val="20"/>
        </w:rPr>
      </w:pPr>
    </w:p>
    <w:p w14:paraId="16551892" w14:textId="424E7E8A" w:rsidR="001D005A" w:rsidRPr="006424AF" w:rsidRDefault="001D005A" w:rsidP="001D005A">
      <w:pPr>
        <w:jc w:val="center"/>
        <w:rPr>
          <w:sz w:val="28"/>
          <w:szCs w:val="28"/>
        </w:rPr>
      </w:pPr>
      <w:r w:rsidRPr="006424AF">
        <w:rPr>
          <w:b/>
          <w:sz w:val="28"/>
          <w:szCs w:val="28"/>
        </w:rPr>
        <w:t>prowadzenie produkcji rolniczej</w:t>
      </w:r>
    </w:p>
    <w:p w14:paraId="02CAC3E6" w14:textId="6E498A8C" w:rsidR="00A172A4" w:rsidRPr="001D005A" w:rsidRDefault="00000000" w:rsidP="001D005A">
      <w:pPr>
        <w:jc w:val="center"/>
        <w:rPr>
          <w:sz w:val="20"/>
          <w:szCs w:val="20"/>
        </w:rPr>
      </w:pPr>
      <w:r>
        <w:rPr>
          <w:spacing w:val="-2"/>
          <w:sz w:val="20"/>
        </w:rPr>
        <w:t>……………....................................................................................................................................................................</w:t>
      </w:r>
    </w:p>
    <w:p w14:paraId="37C9FB4A" w14:textId="5B5D54CE" w:rsidR="00A172A4" w:rsidRDefault="006424AF">
      <w:pPr>
        <w:spacing w:before="3"/>
        <w:ind w:left="145" w:right="139"/>
        <w:jc w:val="center"/>
        <w:rPr>
          <w:sz w:val="18"/>
        </w:rPr>
      </w:pPr>
      <w:r>
        <w:rPr>
          <w:sz w:val="18"/>
        </w:rPr>
        <w:t>z</w:t>
      </w:r>
      <w:r w:rsidR="001D005A">
        <w:rPr>
          <w:sz w:val="18"/>
        </w:rPr>
        <w:t xml:space="preserve">akres praktycznej nauki zawodu albo </w:t>
      </w:r>
      <w:r>
        <w:rPr>
          <w:spacing w:val="-2"/>
          <w:sz w:val="18"/>
        </w:rPr>
        <w:t>kształcenia</w:t>
      </w:r>
    </w:p>
    <w:p w14:paraId="25EBCBCE" w14:textId="77777777" w:rsidR="00A172A4" w:rsidRDefault="00A172A4">
      <w:pPr>
        <w:pStyle w:val="Tekstpodstawowy"/>
      </w:pPr>
    </w:p>
    <w:p w14:paraId="61F67474" w14:textId="77777777" w:rsidR="00A172A4" w:rsidRDefault="00A172A4">
      <w:pPr>
        <w:pStyle w:val="Tekstpodstawowy"/>
        <w:spacing w:before="9"/>
        <w:rPr>
          <w:sz w:val="15"/>
        </w:rPr>
      </w:pPr>
    </w:p>
    <w:p w14:paraId="46DE5F15" w14:textId="0AA9111C" w:rsidR="00A172A4" w:rsidRDefault="00000000">
      <w:pPr>
        <w:pStyle w:val="Nagwek1"/>
        <w:ind w:firstLine="0"/>
      </w:pPr>
      <w:r>
        <w:t>II.</w:t>
      </w:r>
      <w:r>
        <w:rPr>
          <w:spacing w:val="38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trakcie</w:t>
      </w:r>
      <w:r>
        <w:rPr>
          <w:spacing w:val="40"/>
        </w:rPr>
        <w:t xml:space="preserve"> </w:t>
      </w:r>
      <w:r>
        <w:t>odbywania</w:t>
      </w:r>
      <w:r>
        <w:rPr>
          <w:spacing w:val="40"/>
        </w:rPr>
        <w:t xml:space="preserve"> </w:t>
      </w:r>
      <w:r>
        <w:t>praktycznej</w:t>
      </w:r>
      <w:r>
        <w:rPr>
          <w:spacing w:val="40"/>
        </w:rPr>
        <w:t xml:space="preserve"> </w:t>
      </w:r>
      <w:r>
        <w:t>nauki</w:t>
      </w:r>
      <w:r>
        <w:rPr>
          <w:spacing w:val="40"/>
        </w:rPr>
        <w:t xml:space="preserve"> </w:t>
      </w:r>
      <w:r>
        <w:t>zawodu</w:t>
      </w:r>
      <w:r>
        <w:rPr>
          <w:spacing w:val="40"/>
        </w:rPr>
        <w:t xml:space="preserve"> </w:t>
      </w:r>
      <w:r>
        <w:t>w/w</w:t>
      </w:r>
      <w:r>
        <w:rPr>
          <w:spacing w:val="39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narażony</w:t>
      </w:r>
      <w:r>
        <w:rPr>
          <w:spacing w:val="39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działanie</w:t>
      </w:r>
      <w:r>
        <w:rPr>
          <w:spacing w:val="40"/>
        </w:rPr>
        <w:t xml:space="preserve"> </w:t>
      </w:r>
      <w:r>
        <w:t>nast</w:t>
      </w:r>
      <w:r w:rsidR="00F77421">
        <w:t>ę</w:t>
      </w:r>
      <w:r>
        <w:t>pujących czynników szkodliwych, uciążliwych lub niebezpiecznych dla zdrowia:</w:t>
      </w:r>
    </w:p>
    <w:p w14:paraId="1302114D" w14:textId="77777777" w:rsidR="001D005A" w:rsidRDefault="001D005A">
      <w:pPr>
        <w:pStyle w:val="Nagwek1"/>
        <w:ind w:firstLine="0"/>
      </w:pPr>
    </w:p>
    <w:p w14:paraId="0956E85F" w14:textId="6A651A3C" w:rsidR="001D005A" w:rsidRDefault="001D005A" w:rsidP="001D00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praca w zmiennych warunkach atmosferycznych, chłodniach, magazynach i przechowalniach,</w:t>
      </w:r>
    </w:p>
    <w:p w14:paraId="5DE6D9FB" w14:textId="4690B54A" w:rsidR="001D005A" w:rsidRDefault="001D005A" w:rsidP="001D00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kontakt z czynnikami alergizującymi: pyłki roślin, sierść zwierząt</w:t>
      </w:r>
      <w:r w:rsidR="006424AF">
        <w:rPr>
          <w:sz w:val="20"/>
          <w:szCs w:val="20"/>
        </w:rPr>
        <w:t>,</w:t>
      </w:r>
    </w:p>
    <w:p w14:paraId="3FF82451" w14:textId="78795AE1" w:rsidR="001D005A" w:rsidRDefault="001D005A" w:rsidP="006424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praca na wysokości do 3m</w:t>
      </w:r>
      <w:r w:rsidR="00E77C3A">
        <w:rPr>
          <w:sz w:val="20"/>
          <w:szCs w:val="20"/>
        </w:rPr>
        <w:t>.</w:t>
      </w:r>
    </w:p>
    <w:p w14:paraId="62A05735" w14:textId="77777777" w:rsidR="00E77C3A" w:rsidRDefault="00E77C3A" w:rsidP="006424AF">
      <w:pPr>
        <w:spacing w:line="360" w:lineRule="auto"/>
        <w:jc w:val="both"/>
        <w:rPr>
          <w:sz w:val="20"/>
          <w:szCs w:val="20"/>
        </w:rPr>
      </w:pPr>
    </w:p>
    <w:p w14:paraId="41D44E20" w14:textId="77777777" w:rsidR="00A172A4" w:rsidRDefault="00A172A4">
      <w:pPr>
        <w:pStyle w:val="Tekstpodstawowy"/>
        <w:rPr>
          <w:sz w:val="30"/>
        </w:rPr>
      </w:pPr>
    </w:p>
    <w:p w14:paraId="08C607C2" w14:textId="77777777" w:rsidR="00A172A4" w:rsidRDefault="00000000">
      <w:pPr>
        <w:pStyle w:val="Tekstpodstawowy"/>
        <w:tabs>
          <w:tab w:val="left" w:pos="6485"/>
        </w:tabs>
        <w:spacing w:line="230" w:lineRule="exact"/>
        <w:ind w:left="112"/>
      </w:pPr>
      <w:r>
        <w:rPr>
          <w:spacing w:val="-2"/>
        </w:rPr>
        <w:t>.....................................,</w:t>
      </w:r>
      <w:r>
        <w:rPr>
          <w:spacing w:val="31"/>
        </w:rPr>
        <w:t xml:space="preserve"> </w:t>
      </w:r>
      <w:r>
        <w:rPr>
          <w:spacing w:val="-2"/>
        </w:rPr>
        <w:t>dnia..........................</w:t>
      </w:r>
      <w:r>
        <w:tab/>
      </w:r>
      <w:r>
        <w:rPr>
          <w:spacing w:val="-2"/>
        </w:rPr>
        <w:t>................................................................</w:t>
      </w:r>
    </w:p>
    <w:p w14:paraId="302440B2" w14:textId="77777777" w:rsidR="00A172A4" w:rsidRDefault="00000000">
      <w:pPr>
        <w:tabs>
          <w:tab w:val="left" w:pos="6485"/>
        </w:tabs>
        <w:spacing w:line="184" w:lineRule="exact"/>
        <w:ind w:left="112"/>
        <w:rPr>
          <w:sz w:val="16"/>
        </w:rPr>
      </w:pPr>
      <w:r>
        <w:rPr>
          <w:sz w:val="16"/>
        </w:rPr>
        <w:t>miejscowość,</w:t>
      </w:r>
      <w:r>
        <w:rPr>
          <w:spacing w:val="-10"/>
          <w:sz w:val="16"/>
        </w:rPr>
        <w:t xml:space="preserve"> </w:t>
      </w:r>
      <w:r>
        <w:rPr>
          <w:sz w:val="16"/>
        </w:rPr>
        <w:t>data</w:t>
      </w:r>
      <w:r>
        <w:rPr>
          <w:spacing w:val="-11"/>
          <w:sz w:val="16"/>
        </w:rPr>
        <w:t xml:space="preserve"> </w:t>
      </w:r>
      <w:r>
        <w:rPr>
          <w:sz w:val="16"/>
        </w:rPr>
        <w:t>wystawienia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skierowania</w:t>
      </w:r>
      <w:r>
        <w:rPr>
          <w:sz w:val="16"/>
        </w:rPr>
        <w:tab/>
        <w:t>pieczątka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kierującego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badanie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lekarskie</w:t>
      </w:r>
    </w:p>
    <w:sectPr w:rsidR="00A172A4">
      <w:type w:val="continuous"/>
      <w:pgSz w:w="11910" w:h="16840"/>
      <w:pgMar w:top="12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3CF"/>
    <w:multiLevelType w:val="hybridMultilevel"/>
    <w:tmpl w:val="2072392E"/>
    <w:lvl w:ilvl="0" w:tplc="13481EEC">
      <w:start w:val="1"/>
      <w:numFmt w:val="upperRoman"/>
      <w:lvlText w:val="%1."/>
      <w:lvlJc w:val="left"/>
      <w:pPr>
        <w:ind w:left="296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9E635A">
      <w:numFmt w:val="bullet"/>
      <w:lvlText w:val="□"/>
      <w:lvlJc w:val="left"/>
      <w:pPr>
        <w:ind w:left="390" w:hanging="2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FEF24034">
      <w:numFmt w:val="bullet"/>
      <w:lvlText w:val="•"/>
      <w:lvlJc w:val="left"/>
      <w:pPr>
        <w:ind w:left="1514" w:hanging="279"/>
      </w:pPr>
      <w:rPr>
        <w:rFonts w:hint="default"/>
        <w:lang w:val="pl-PL" w:eastAsia="en-US" w:bidi="ar-SA"/>
      </w:rPr>
    </w:lvl>
    <w:lvl w:ilvl="3" w:tplc="8C447F4E">
      <w:numFmt w:val="bullet"/>
      <w:lvlText w:val="•"/>
      <w:lvlJc w:val="left"/>
      <w:pPr>
        <w:ind w:left="2628" w:hanging="279"/>
      </w:pPr>
      <w:rPr>
        <w:rFonts w:hint="default"/>
        <w:lang w:val="pl-PL" w:eastAsia="en-US" w:bidi="ar-SA"/>
      </w:rPr>
    </w:lvl>
    <w:lvl w:ilvl="4" w:tplc="45CE8786">
      <w:numFmt w:val="bullet"/>
      <w:lvlText w:val="•"/>
      <w:lvlJc w:val="left"/>
      <w:pPr>
        <w:ind w:left="3742" w:hanging="279"/>
      </w:pPr>
      <w:rPr>
        <w:rFonts w:hint="default"/>
        <w:lang w:val="pl-PL" w:eastAsia="en-US" w:bidi="ar-SA"/>
      </w:rPr>
    </w:lvl>
    <w:lvl w:ilvl="5" w:tplc="9AF42DAC">
      <w:numFmt w:val="bullet"/>
      <w:lvlText w:val="•"/>
      <w:lvlJc w:val="left"/>
      <w:pPr>
        <w:ind w:left="4856" w:hanging="279"/>
      </w:pPr>
      <w:rPr>
        <w:rFonts w:hint="default"/>
        <w:lang w:val="pl-PL" w:eastAsia="en-US" w:bidi="ar-SA"/>
      </w:rPr>
    </w:lvl>
    <w:lvl w:ilvl="6" w:tplc="A3D258EC">
      <w:numFmt w:val="bullet"/>
      <w:lvlText w:val="•"/>
      <w:lvlJc w:val="left"/>
      <w:pPr>
        <w:ind w:left="5970" w:hanging="279"/>
      </w:pPr>
      <w:rPr>
        <w:rFonts w:hint="default"/>
        <w:lang w:val="pl-PL" w:eastAsia="en-US" w:bidi="ar-SA"/>
      </w:rPr>
    </w:lvl>
    <w:lvl w:ilvl="7" w:tplc="BD7482AC">
      <w:numFmt w:val="bullet"/>
      <w:lvlText w:val="•"/>
      <w:lvlJc w:val="left"/>
      <w:pPr>
        <w:ind w:left="7084" w:hanging="279"/>
      </w:pPr>
      <w:rPr>
        <w:rFonts w:hint="default"/>
        <w:lang w:val="pl-PL" w:eastAsia="en-US" w:bidi="ar-SA"/>
      </w:rPr>
    </w:lvl>
    <w:lvl w:ilvl="8" w:tplc="776272BE">
      <w:numFmt w:val="bullet"/>
      <w:lvlText w:val="•"/>
      <w:lvlJc w:val="left"/>
      <w:pPr>
        <w:ind w:left="8198" w:hanging="279"/>
      </w:pPr>
      <w:rPr>
        <w:rFonts w:hint="default"/>
        <w:lang w:val="pl-PL" w:eastAsia="en-US" w:bidi="ar-SA"/>
      </w:rPr>
    </w:lvl>
  </w:abstractNum>
  <w:num w:numId="1" w16cid:durableId="117194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A4"/>
    <w:rsid w:val="001827B4"/>
    <w:rsid w:val="001D005A"/>
    <w:rsid w:val="003A4718"/>
    <w:rsid w:val="006424AF"/>
    <w:rsid w:val="00742B97"/>
    <w:rsid w:val="00757C1D"/>
    <w:rsid w:val="00770D65"/>
    <w:rsid w:val="009B3392"/>
    <w:rsid w:val="00A172A4"/>
    <w:rsid w:val="00D2047B"/>
    <w:rsid w:val="00E77C3A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E2E"/>
  <w15:docId w15:val="{5B977A0B-22E1-43EE-A06D-7C1A18E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2" w:hanging="247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29"/>
      <w:ind w:left="145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2" w:hanging="2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</dc:title>
  <dc:creator>Danuta Skrzypińska</dc:creator>
  <cp:lastModifiedBy>Katarzyna Szczepkowska</cp:lastModifiedBy>
  <cp:revision>6</cp:revision>
  <cp:lastPrinted>2023-03-02T11:12:00Z</cp:lastPrinted>
  <dcterms:created xsi:type="dcterms:W3CDTF">2023-03-02T10:36:00Z</dcterms:created>
  <dcterms:modified xsi:type="dcterms:W3CDTF">2024-02-29T08:43:00Z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2010</vt:lpwstr>
  </property>
</Properties>
</file>